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Реинжиниринг производственных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728379" w:rsidR="00A77598" w:rsidRPr="00492E6A" w:rsidRDefault="00492E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5A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5A30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E75A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75A30">
              <w:rPr>
                <w:rFonts w:ascii="Times New Roman" w:hAnsi="Times New Roman" w:cs="Times New Roman"/>
                <w:sz w:val="20"/>
                <w:szCs w:val="20"/>
              </w:rPr>
              <w:t>Головцов</w:t>
            </w:r>
            <w:proofErr w:type="spellEnd"/>
            <w:r w:rsidRPr="00E75A30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C4487B" w:rsidR="004475DA" w:rsidRPr="00492E6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92E6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7EFF2D" w14:textId="2F92AB4D" w:rsidR="00E75A3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2555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_Toc212732555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3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10103665" w14:textId="20C98577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56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_Toc212732556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3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59037A63" w14:textId="2AD881EF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57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_Toc212732557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3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757AFC8E" w14:textId="43F08E2D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58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_Toc212732558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3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0A37D690" w14:textId="551AA50E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59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_Toc212732559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5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1B2F1946" w14:textId="4D3E5CF8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0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_Toc212732560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5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78E9466D" w14:textId="31620E5F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1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_Toc212732561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6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283FC60D" w14:textId="6EE2EF04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2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_Toc212732562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6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319D9D57" w14:textId="1E14BB34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3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_Toc212732563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7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06A9EA6D" w14:textId="3EEBBCF7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4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_Toc212732564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8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3F930694" w14:textId="78A80A00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5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_Toc212732565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9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06703156" w14:textId="482647A1" w:rsidR="00E75A30" w:rsidRDefault="008F36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6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_Toc212732566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11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1921745B" w14:textId="4B846D1C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7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_Toc212732567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11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33797ECE" w14:textId="377D6009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8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_Toc212732568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11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57028412" w14:textId="734761A5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69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_Toc212732569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11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16917B36" w14:textId="67213A27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70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_Toc212732570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11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663083D5" w14:textId="0E42368D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71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_Toc212732571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11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6E3E6B93" w14:textId="63E5BFBD" w:rsidR="00E75A30" w:rsidRDefault="008F36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572" w:history="1">
            <w:r w:rsidR="00E75A30" w:rsidRPr="007273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5A30">
              <w:rPr>
                <w:noProof/>
                <w:webHidden/>
              </w:rPr>
              <w:tab/>
            </w:r>
            <w:r w:rsidR="00E75A30">
              <w:rPr>
                <w:noProof/>
                <w:webHidden/>
              </w:rPr>
              <w:fldChar w:fldCharType="begin"/>
            </w:r>
            <w:r w:rsidR="00E75A30">
              <w:rPr>
                <w:noProof/>
                <w:webHidden/>
              </w:rPr>
              <w:instrText xml:space="preserve"> PAGEREF _Toc212732572 \h </w:instrText>
            </w:r>
            <w:r w:rsidR="00E75A30">
              <w:rPr>
                <w:noProof/>
                <w:webHidden/>
              </w:rPr>
            </w:r>
            <w:r w:rsidR="00E75A30">
              <w:rPr>
                <w:noProof/>
                <w:webHidden/>
              </w:rPr>
              <w:fldChar w:fldCharType="separate"/>
            </w:r>
            <w:r w:rsidR="00E75A30">
              <w:rPr>
                <w:noProof/>
                <w:webHidden/>
              </w:rPr>
              <w:t>11</w:t>
            </w:r>
            <w:r w:rsidR="00E75A30">
              <w:rPr>
                <w:noProof/>
                <w:webHidden/>
              </w:rPr>
              <w:fldChar w:fldCharType="end"/>
            </w:r>
          </w:hyperlink>
        </w:p>
        <w:p w14:paraId="0DD49713" w14:textId="066E535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2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бакалавров к использованию количественных и качественных методов для управления бизнес-процессами и оценки их эффективности; идентифицированию, формулированию и решению производственных задач; проектированию и сопровождению бизнес-процессов в разных сферах менеджмента; использованию современного инструментария для диагностики деятельности и разработки стратегии развития предприятия и организации; ознакомление с проблематикой и областями использования реинжиниринга в реорганизации деятельности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2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Реинжиниринг производственных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2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5A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5A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5A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5A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5A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5A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5A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75A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5A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5A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</w:rPr>
              <w:t>ПК-1 - Способен проводить информационно-аналитическую подготовку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5A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5A30">
              <w:rPr>
                <w:rFonts w:ascii="Times New Roman" w:hAnsi="Times New Roman" w:cs="Times New Roman"/>
                <w:lang w:bidi="ru-RU"/>
              </w:rPr>
              <w:t>ПК-1.2 - Планирует проектную деятельность с учетом государственного 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5A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5A30">
              <w:rPr>
                <w:rFonts w:ascii="Times New Roman" w:hAnsi="Times New Roman" w:cs="Times New Roman"/>
              </w:rPr>
              <w:t>методы планирования проектной деятельности с учетом государственного регулирования.</w:t>
            </w:r>
            <w:r w:rsidRPr="00E75A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5A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5A30">
              <w:rPr>
                <w:rFonts w:ascii="Times New Roman" w:hAnsi="Times New Roman" w:cs="Times New Roman"/>
              </w:rPr>
              <w:t>обосновывать количественные и качественные требования к информационно-аналитическим  ресурсам, необходимым для решения</w:t>
            </w:r>
            <w:r w:rsidR="00FD518F" w:rsidRPr="00E75A30">
              <w:rPr>
                <w:rFonts w:ascii="Times New Roman" w:hAnsi="Times New Roman" w:cs="Times New Roman"/>
              </w:rPr>
              <w:br/>
              <w:t>поставленных профессиональных задач, оценивать рациональность их использования.</w:t>
            </w:r>
            <w:r w:rsidRPr="00E75A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5A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5A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5A30">
              <w:rPr>
                <w:rFonts w:ascii="Times New Roman" w:hAnsi="Times New Roman" w:cs="Times New Roman"/>
              </w:rPr>
              <w:t>навыками планирования, анализа и оценки рисков проектной деятельности.</w:t>
            </w:r>
            <w:r w:rsidRPr="00E75A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5A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25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распределения ограниченных ресурсов по планируемым работам проекта в рамках реинжиниринга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распределения ограниченных ресурсов по планируемым работам проекта. Задачи линейного программирования (ЗЛП). Графический метод решения задач линейного программирования. Анализ чувствительности оптимального решения. Понятие двойственности в задачах линейного программирования. Формирование двойственной задачи из прямой. Связь между решениями прямой и двойственной задач. Экономическая интерпретация двойственности.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69DD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FAC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Тема 2 Методы координации поставок ресурсов различным объектам проекта в соответствии с требованиями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368F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Распределительные задачи, задачи транспортного типа. Транспортные задачи по критерию стоимости, расстояния, минимума общего времени. Общая форма записи модели транспортной задачи. Методы решения транспортной задачи. Транспортная задача с промежуточными пунктами в сетевой постановке.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BA6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13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8A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5E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E082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64D1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Проблема выбора при планировании и организации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D71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о назначениях. Общая форма записи модели задачи о назначениях. Решение задачи о назначениях венгерским методом. Задачи целочисленного линейного программирования. Решение задачи целочисленного линейного программирования методом ветвей и границ.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9ED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82EB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20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7AD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6D49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DF0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методы размещения инфраструктуры производственных проектов в процессе реинжиниринга.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0CF4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задачи р-медианы, модель задачи р-медианы с учётом стоимости размещения. Модели повышения качества обслуживания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89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CE1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533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F32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EBC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5E4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проектирования систем управления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F0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EOQ с учётом дефицита, с учётом скидок, многопродуктовые модели с ограниченной вместимостью склада. Проблема выбора между закупками у внешнего поставщика и организацией собственного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8CB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DB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C79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63E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2F5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662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управления проектами при многих критериях в условиях определённости.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E5B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многокритериального математического программирования. Понятие достижимого множества в пространстве критериев. Понятие доминирования и эффективности. Методы решения задач векторной (многокритериальной) оптимизации. Понятие целевого программирования (ЦП), утопические множества. Методы решения задач целевого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8B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B06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FF9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504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3E0E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855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сетевого планирования при реинжиниринге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FAB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сети проекта. Разбиение связного графа без контуров на слои. Расчет временных параметров событий и работ проекта. Определение критического пути проекта. Анализ временных параметров сетевой модели с помощью графика привязки. Метод анализа и оценки сети проекта методом PERT. Контроль проекта в процессе его выполнения. Обобщение метода PERT на анализ проектов девелоперских компаний, стохастические модели, решающие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AE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761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9C9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2C4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7B0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5F2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. Методы оптимизации стоимости и ресурсов в сетевых моделях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497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Оптимальное по времени распределение ограниченных ресурсов. Формализация задачи поиска критического пути как задачи линейного программирования. Задача вычисления кратчайшего пути. Формулировка двойственной задачи к задаче поиска критического пути.</w:t>
            </w:r>
            <w:r w:rsidRPr="00352B6F">
              <w:rPr>
                <w:lang w:bidi="ru-RU"/>
              </w:rPr>
              <w:br/>
              <w:t>Задача о максимальном потоке. Оптимизация плана реализации проекта при линейной зависимости стоимости от времени.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72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336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D1A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891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25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2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7"/>
        <w:gridCol w:w="363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5A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Силич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В.А. Реинжиниринг бизнес-процессов / В.А. </w:t>
            </w:r>
            <w:proofErr w:type="spell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Силич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. - Томск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ТУСУР, 2007. - 200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5-86889-330-1.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ibooks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bookshelf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/27944/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09.10.2024). - Текст: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36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https://ibooks.ru/products/27944</w:t>
              </w:r>
            </w:hyperlink>
          </w:p>
        </w:tc>
      </w:tr>
      <w:tr w:rsidR="00262CF0" w:rsidRPr="007E6725" w14:paraId="622D10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172878" w14:textId="77777777" w:rsidR="00262CF0" w:rsidRPr="00E75A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2.Джесутасан Р. Реинжиниринг бизнеса: Как грамотно внедрить автоматизацию и искусственный интеллект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ер. с англ. / Р. </w:t>
            </w:r>
            <w:proofErr w:type="spell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Джесутасан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Будро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Альпина, 2019. - 278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978-5-9614-2634-2.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ibooks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bookshelf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/376024/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09.10.2024). - Текст: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784648" w14:textId="77777777" w:rsidR="00262CF0" w:rsidRPr="007E6725" w:rsidRDefault="008F36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https://ibooks.ru/products/376024</w:t>
              </w:r>
            </w:hyperlink>
          </w:p>
        </w:tc>
      </w:tr>
      <w:tr w:rsidR="00262CF0" w:rsidRPr="007E6725" w14:paraId="73D196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DD47FF" w14:textId="77777777" w:rsidR="00262CF0" w:rsidRPr="00E75A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Чусавитина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Г.Н. Математические методы управления проектами: учебное пособие. — 3-е изд., стер. / Г.Н. </w:t>
            </w:r>
            <w:proofErr w:type="spell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Чусавитина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, В.Н. Макашова, И.К. Скокова. - Москва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2023. - 130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978-5-9765-3794-1.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ibooks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bookshelf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/358746/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09.10.2024). - Текст: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1FE644" w14:textId="77777777" w:rsidR="00262CF0" w:rsidRPr="007E6725" w:rsidRDefault="008F36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https://ibooks.ru/products/358746</w:t>
              </w:r>
            </w:hyperlink>
          </w:p>
        </w:tc>
      </w:tr>
      <w:tr w:rsidR="00262CF0" w:rsidRPr="007E6725" w14:paraId="3AAFC8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8561CA" w14:textId="77777777" w:rsidR="00262CF0" w:rsidRPr="00E75A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Ньютон Р. Управление проектами от А 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/ Р. Ньютон; перевод А. Кириченко. — М.: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Альпина Бизнес Букс, 2019 — 192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978-5-9614-0539-2. — Текст: электронный //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055C38" w14:textId="77777777" w:rsidR="00262CF0" w:rsidRPr="00E75A30" w:rsidRDefault="008F36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http://www.iprbookshop.ru/82359.html</w:t>
              </w:r>
            </w:hyperlink>
          </w:p>
        </w:tc>
      </w:tr>
      <w:tr w:rsidR="00262CF0" w:rsidRPr="007E6725" w14:paraId="3EFC5C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A70AC8" w14:textId="77777777" w:rsidR="00262CF0" w:rsidRPr="00E75A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Ньютон Р. Управление проектами от А 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/ Р. Ньютон; перевод А. Кириченко. — М.: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Альпина Бизнес Букс, 2019 — 192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5A30">
              <w:rPr>
                <w:rFonts w:ascii="Times New Roman" w:hAnsi="Times New Roman" w:cs="Times New Roman"/>
                <w:sz w:val="24"/>
                <w:szCs w:val="24"/>
              </w:rPr>
              <w:t xml:space="preserve"> 978-5-9614-0539-2.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555075" w14:textId="77777777" w:rsidR="00262CF0" w:rsidRPr="00E75A30" w:rsidRDefault="008F36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http://www.iprbookshop.ru/82359.html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2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26088D" w14:textId="77777777" w:rsidTr="007B550D">
        <w:tc>
          <w:tcPr>
            <w:tcW w:w="9345" w:type="dxa"/>
          </w:tcPr>
          <w:p w14:paraId="7262D2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373C74" w14:textId="77777777" w:rsidTr="007B550D">
        <w:tc>
          <w:tcPr>
            <w:tcW w:w="9345" w:type="dxa"/>
          </w:tcPr>
          <w:p w14:paraId="5222DA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3E5504" w14:textId="77777777" w:rsidTr="007B550D">
        <w:tc>
          <w:tcPr>
            <w:tcW w:w="9345" w:type="dxa"/>
          </w:tcPr>
          <w:p w14:paraId="4816F8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23B0EB" w14:textId="77777777" w:rsidTr="007B550D">
        <w:tc>
          <w:tcPr>
            <w:tcW w:w="9345" w:type="dxa"/>
          </w:tcPr>
          <w:p w14:paraId="565042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2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36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2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75A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75A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5A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75A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5A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75A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5A3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75A30">
              <w:rPr>
                <w:sz w:val="22"/>
                <w:szCs w:val="22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E75A30">
              <w:rPr>
                <w:sz w:val="22"/>
                <w:szCs w:val="22"/>
                <w:lang w:val="en-US"/>
              </w:rPr>
              <w:t>Acer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Aspire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Z</w:t>
            </w:r>
            <w:r w:rsidRPr="00E75A30">
              <w:rPr>
                <w:sz w:val="22"/>
                <w:szCs w:val="22"/>
              </w:rPr>
              <w:t xml:space="preserve">1811 в </w:t>
            </w:r>
            <w:proofErr w:type="spellStart"/>
            <w:r w:rsidRPr="00E75A30">
              <w:rPr>
                <w:sz w:val="22"/>
                <w:szCs w:val="22"/>
              </w:rPr>
              <w:t>компл</w:t>
            </w:r>
            <w:proofErr w:type="spellEnd"/>
            <w:r w:rsidRPr="00E75A30">
              <w:rPr>
                <w:sz w:val="22"/>
                <w:szCs w:val="22"/>
              </w:rPr>
              <w:t xml:space="preserve">.: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5A30">
              <w:rPr>
                <w:sz w:val="22"/>
                <w:szCs w:val="22"/>
              </w:rPr>
              <w:t>5 2400</w:t>
            </w:r>
            <w:r w:rsidRPr="00E75A30">
              <w:rPr>
                <w:sz w:val="22"/>
                <w:szCs w:val="22"/>
                <w:lang w:val="en-US"/>
              </w:rPr>
              <w:t>s</w:t>
            </w:r>
            <w:r w:rsidRPr="00E75A30">
              <w:rPr>
                <w:sz w:val="22"/>
                <w:szCs w:val="22"/>
              </w:rPr>
              <w:t>/4</w:t>
            </w:r>
            <w:r w:rsidRPr="00E75A30">
              <w:rPr>
                <w:sz w:val="22"/>
                <w:szCs w:val="22"/>
                <w:lang w:val="en-US"/>
              </w:rPr>
              <w:t>Gb</w:t>
            </w:r>
            <w:r w:rsidRPr="00E75A30">
              <w:rPr>
                <w:sz w:val="22"/>
                <w:szCs w:val="22"/>
              </w:rPr>
              <w:t>/1</w:t>
            </w:r>
            <w:r w:rsidRPr="00E75A30">
              <w:rPr>
                <w:sz w:val="22"/>
                <w:szCs w:val="22"/>
                <w:lang w:val="en-US"/>
              </w:rPr>
              <w:t>T</w:t>
            </w:r>
            <w:r w:rsidRPr="00E75A30">
              <w:rPr>
                <w:sz w:val="22"/>
                <w:szCs w:val="22"/>
              </w:rPr>
              <w:t xml:space="preserve">б - 1 шт., Проектор </w:t>
            </w:r>
            <w:r w:rsidRPr="00E75A30">
              <w:rPr>
                <w:sz w:val="22"/>
                <w:szCs w:val="22"/>
                <w:lang w:val="en-US"/>
              </w:rPr>
              <w:t>NEC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LT</w:t>
            </w:r>
            <w:r w:rsidRPr="00E75A30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E75A30">
              <w:rPr>
                <w:sz w:val="22"/>
                <w:szCs w:val="22"/>
              </w:rPr>
              <w:t>акуст</w:t>
            </w:r>
            <w:proofErr w:type="spellEnd"/>
            <w:r w:rsidRPr="00E75A30">
              <w:rPr>
                <w:sz w:val="22"/>
                <w:szCs w:val="22"/>
              </w:rPr>
              <w:t>,</w:t>
            </w:r>
            <w:r w:rsidRPr="00E75A30">
              <w:rPr>
                <w:sz w:val="22"/>
                <w:szCs w:val="22"/>
                <w:lang w:val="en-US"/>
              </w:rPr>
              <w:t>JCO</w:t>
            </w:r>
            <w:r w:rsidRPr="00E75A30">
              <w:rPr>
                <w:sz w:val="22"/>
                <w:szCs w:val="22"/>
              </w:rPr>
              <w:t xml:space="preserve">-140 - 2 шт., Экран </w:t>
            </w:r>
            <w:r w:rsidRPr="00E75A30">
              <w:rPr>
                <w:sz w:val="22"/>
                <w:szCs w:val="22"/>
                <w:lang w:val="en-US"/>
              </w:rPr>
              <w:t>Compact</w:t>
            </w:r>
            <w:r w:rsidRPr="00E75A30">
              <w:rPr>
                <w:sz w:val="22"/>
                <w:szCs w:val="22"/>
              </w:rPr>
              <w:t xml:space="preserve">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75A30">
              <w:rPr>
                <w:sz w:val="22"/>
                <w:szCs w:val="22"/>
              </w:rPr>
              <w:t xml:space="preserve"> 136х180 см (83") </w:t>
            </w:r>
            <w:r w:rsidRPr="00E75A30">
              <w:rPr>
                <w:sz w:val="22"/>
                <w:szCs w:val="22"/>
                <w:lang w:val="en-US"/>
              </w:rPr>
              <w:t>Matte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White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S</w:t>
            </w:r>
            <w:r w:rsidRPr="00E75A30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75A3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5A30" w14:paraId="1EF01F53" w14:textId="77777777" w:rsidTr="008416EB">
        <w:tc>
          <w:tcPr>
            <w:tcW w:w="7797" w:type="dxa"/>
            <w:shd w:val="clear" w:color="auto" w:fill="auto"/>
          </w:tcPr>
          <w:p w14:paraId="54472420" w14:textId="77777777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5A3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75A30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E75A30">
              <w:rPr>
                <w:sz w:val="22"/>
                <w:szCs w:val="22"/>
                <w:lang w:val="en-US"/>
              </w:rPr>
              <w:t>Acer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Aspire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Z</w:t>
            </w:r>
            <w:r w:rsidRPr="00E75A30">
              <w:rPr>
                <w:sz w:val="22"/>
                <w:szCs w:val="22"/>
              </w:rPr>
              <w:t xml:space="preserve">1811 в </w:t>
            </w:r>
            <w:proofErr w:type="spellStart"/>
            <w:r w:rsidRPr="00E75A30">
              <w:rPr>
                <w:sz w:val="22"/>
                <w:szCs w:val="22"/>
              </w:rPr>
              <w:t>компл</w:t>
            </w:r>
            <w:proofErr w:type="spellEnd"/>
            <w:r w:rsidRPr="00E75A30">
              <w:rPr>
                <w:sz w:val="22"/>
                <w:szCs w:val="22"/>
              </w:rPr>
              <w:t xml:space="preserve">.: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5A30">
              <w:rPr>
                <w:sz w:val="22"/>
                <w:szCs w:val="22"/>
              </w:rPr>
              <w:t>5 2400</w:t>
            </w:r>
            <w:r w:rsidRPr="00E75A30">
              <w:rPr>
                <w:sz w:val="22"/>
                <w:szCs w:val="22"/>
                <w:lang w:val="en-US"/>
              </w:rPr>
              <w:t>s</w:t>
            </w:r>
            <w:r w:rsidRPr="00E75A30">
              <w:rPr>
                <w:sz w:val="22"/>
                <w:szCs w:val="22"/>
              </w:rPr>
              <w:t>/4</w:t>
            </w:r>
            <w:r w:rsidRPr="00E75A30">
              <w:rPr>
                <w:sz w:val="22"/>
                <w:szCs w:val="22"/>
                <w:lang w:val="en-US"/>
              </w:rPr>
              <w:t>Gb</w:t>
            </w:r>
            <w:r w:rsidRPr="00E75A30">
              <w:rPr>
                <w:sz w:val="22"/>
                <w:szCs w:val="22"/>
              </w:rPr>
              <w:t>/1</w:t>
            </w:r>
            <w:r w:rsidRPr="00E75A30">
              <w:rPr>
                <w:sz w:val="22"/>
                <w:szCs w:val="22"/>
                <w:lang w:val="en-US"/>
              </w:rPr>
              <w:t>T</w:t>
            </w:r>
            <w:r w:rsidRPr="00E75A30">
              <w:rPr>
                <w:sz w:val="22"/>
                <w:szCs w:val="22"/>
              </w:rPr>
              <w:t xml:space="preserve">б/ - 1 шт., Мультимедийный проектор  </w:t>
            </w:r>
            <w:r w:rsidRPr="00E75A30">
              <w:rPr>
                <w:sz w:val="22"/>
                <w:szCs w:val="22"/>
                <w:lang w:val="en-US"/>
              </w:rPr>
              <w:t>Panasonic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PT</w:t>
            </w:r>
            <w:r w:rsidRPr="00E75A30">
              <w:rPr>
                <w:sz w:val="22"/>
                <w:szCs w:val="22"/>
              </w:rPr>
              <w:t>-</w:t>
            </w:r>
            <w:r w:rsidRPr="00E75A30">
              <w:rPr>
                <w:sz w:val="22"/>
                <w:szCs w:val="22"/>
                <w:lang w:val="en-US"/>
              </w:rPr>
              <w:t>VX</w:t>
            </w:r>
            <w:r w:rsidRPr="00E75A30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75A30">
              <w:rPr>
                <w:sz w:val="22"/>
                <w:szCs w:val="22"/>
              </w:rPr>
              <w:t xml:space="preserve">  </w:t>
            </w:r>
            <w:r w:rsidRPr="00E75A30">
              <w:rPr>
                <w:sz w:val="22"/>
                <w:szCs w:val="22"/>
                <w:lang w:val="en-US"/>
              </w:rPr>
              <w:t>TA</w:t>
            </w:r>
            <w:r w:rsidRPr="00E75A30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E75A30">
              <w:rPr>
                <w:sz w:val="22"/>
                <w:szCs w:val="22"/>
                <w:lang w:val="en-US"/>
              </w:rPr>
              <w:t>MW</w:t>
            </w:r>
            <w:r w:rsidRPr="00E75A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41CA06" w14:textId="77777777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75A3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5A30" w14:paraId="5AD58679" w14:textId="77777777" w:rsidTr="008416EB">
        <w:tc>
          <w:tcPr>
            <w:tcW w:w="7797" w:type="dxa"/>
            <w:shd w:val="clear" w:color="auto" w:fill="auto"/>
          </w:tcPr>
          <w:p w14:paraId="7CEE7024" w14:textId="77777777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5A3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75A30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75A30">
              <w:rPr>
                <w:sz w:val="22"/>
                <w:szCs w:val="22"/>
              </w:rPr>
              <w:t>мКомпьютер</w:t>
            </w:r>
            <w:proofErr w:type="spellEnd"/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I</w:t>
            </w:r>
            <w:r w:rsidRPr="00E75A30">
              <w:rPr>
                <w:sz w:val="22"/>
                <w:szCs w:val="22"/>
              </w:rPr>
              <w:t xml:space="preserve">3-8100/ 8Гб/500Гб/ </w:t>
            </w:r>
            <w:r w:rsidRPr="00E75A30">
              <w:rPr>
                <w:sz w:val="22"/>
                <w:szCs w:val="22"/>
                <w:lang w:val="en-US"/>
              </w:rPr>
              <w:t>Philips</w:t>
            </w:r>
            <w:r w:rsidRPr="00E75A30">
              <w:rPr>
                <w:sz w:val="22"/>
                <w:szCs w:val="22"/>
              </w:rPr>
              <w:t>224</w:t>
            </w:r>
            <w:r w:rsidRPr="00E75A30">
              <w:rPr>
                <w:sz w:val="22"/>
                <w:szCs w:val="22"/>
                <w:lang w:val="en-US"/>
              </w:rPr>
              <w:t>E</w:t>
            </w:r>
            <w:r w:rsidRPr="00E75A30">
              <w:rPr>
                <w:sz w:val="22"/>
                <w:szCs w:val="22"/>
              </w:rPr>
              <w:t>5</w:t>
            </w:r>
            <w:r w:rsidRPr="00E75A30">
              <w:rPr>
                <w:sz w:val="22"/>
                <w:szCs w:val="22"/>
                <w:lang w:val="en-US"/>
              </w:rPr>
              <w:t>QSB</w:t>
            </w:r>
            <w:r w:rsidRPr="00E75A3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5A30">
              <w:rPr>
                <w:sz w:val="22"/>
                <w:szCs w:val="22"/>
              </w:rPr>
              <w:t xml:space="preserve">5-7400 3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75A30">
              <w:rPr>
                <w:sz w:val="22"/>
                <w:szCs w:val="22"/>
              </w:rPr>
              <w:t>/8</w:t>
            </w:r>
            <w:r w:rsidRPr="00E75A30">
              <w:rPr>
                <w:sz w:val="22"/>
                <w:szCs w:val="22"/>
                <w:lang w:val="en-US"/>
              </w:rPr>
              <w:t>Gb</w:t>
            </w:r>
            <w:r w:rsidRPr="00E75A30">
              <w:rPr>
                <w:sz w:val="22"/>
                <w:szCs w:val="22"/>
              </w:rPr>
              <w:t>/1</w:t>
            </w:r>
            <w:r w:rsidRPr="00E75A30">
              <w:rPr>
                <w:sz w:val="22"/>
                <w:szCs w:val="22"/>
                <w:lang w:val="en-US"/>
              </w:rPr>
              <w:t>Tb</w:t>
            </w:r>
            <w:r w:rsidRPr="00E75A30">
              <w:rPr>
                <w:sz w:val="22"/>
                <w:szCs w:val="22"/>
              </w:rPr>
              <w:t>/</w:t>
            </w:r>
            <w:r w:rsidRPr="00E75A30">
              <w:rPr>
                <w:sz w:val="22"/>
                <w:szCs w:val="22"/>
                <w:lang w:val="en-US"/>
              </w:rPr>
              <w:t>Dell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e</w:t>
            </w:r>
            <w:r w:rsidRPr="00E75A30">
              <w:rPr>
                <w:sz w:val="22"/>
                <w:szCs w:val="22"/>
              </w:rPr>
              <w:t>2318</w:t>
            </w:r>
            <w:r w:rsidRPr="00E75A30">
              <w:rPr>
                <w:sz w:val="22"/>
                <w:szCs w:val="22"/>
                <w:lang w:val="en-US"/>
              </w:rPr>
              <w:t>h</w:t>
            </w:r>
            <w:r w:rsidRPr="00E75A30">
              <w:rPr>
                <w:sz w:val="22"/>
                <w:szCs w:val="22"/>
              </w:rPr>
              <w:t xml:space="preserve"> - 1 шт., Мультимедийный проектор 1 </w:t>
            </w:r>
            <w:r w:rsidRPr="00E75A30">
              <w:rPr>
                <w:sz w:val="22"/>
                <w:szCs w:val="22"/>
                <w:lang w:val="en-US"/>
              </w:rPr>
              <w:t>NEC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ME</w:t>
            </w:r>
            <w:r w:rsidRPr="00E75A30">
              <w:rPr>
                <w:sz w:val="22"/>
                <w:szCs w:val="22"/>
              </w:rPr>
              <w:t>401</w:t>
            </w:r>
            <w:r w:rsidRPr="00E75A30">
              <w:rPr>
                <w:sz w:val="22"/>
                <w:szCs w:val="22"/>
                <w:lang w:val="en-US"/>
              </w:rPr>
              <w:t>X</w:t>
            </w:r>
            <w:r w:rsidRPr="00E75A3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75A30">
              <w:rPr>
                <w:sz w:val="22"/>
                <w:szCs w:val="22"/>
                <w:lang w:val="en-US"/>
              </w:rPr>
              <w:t>Matte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White</w:t>
            </w:r>
            <w:r w:rsidRPr="00E75A30">
              <w:rPr>
                <w:sz w:val="22"/>
                <w:szCs w:val="22"/>
              </w:rPr>
              <w:t xml:space="preserve"> - 1 шт., Коммутатор </w:t>
            </w:r>
            <w:r w:rsidRPr="00E75A30">
              <w:rPr>
                <w:sz w:val="22"/>
                <w:szCs w:val="22"/>
                <w:lang w:val="en-US"/>
              </w:rPr>
              <w:t>HP</w:t>
            </w:r>
            <w:r w:rsidRPr="00E75A30">
              <w:rPr>
                <w:sz w:val="22"/>
                <w:szCs w:val="22"/>
              </w:rPr>
              <w:t xml:space="preserve">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Switch</w:t>
            </w:r>
            <w:r w:rsidRPr="00E75A30">
              <w:rPr>
                <w:sz w:val="22"/>
                <w:szCs w:val="22"/>
              </w:rPr>
              <w:t xml:space="preserve"> 2610-24 (24 </w:t>
            </w:r>
            <w:r w:rsidRPr="00E75A30">
              <w:rPr>
                <w:sz w:val="22"/>
                <w:szCs w:val="22"/>
                <w:lang w:val="en-US"/>
              </w:rPr>
              <w:t>ports</w:t>
            </w:r>
            <w:r w:rsidRPr="00E75A3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510FBC" w14:textId="77777777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75A3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5A30" w14:paraId="29E4B561" w14:textId="77777777" w:rsidTr="008416EB">
        <w:tc>
          <w:tcPr>
            <w:tcW w:w="7797" w:type="dxa"/>
            <w:shd w:val="clear" w:color="auto" w:fill="auto"/>
          </w:tcPr>
          <w:p w14:paraId="4C94AE5E" w14:textId="77777777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5A3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75A30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E75A30">
              <w:rPr>
                <w:sz w:val="22"/>
                <w:szCs w:val="22"/>
              </w:rPr>
              <w:t>мКомпьютер</w:t>
            </w:r>
            <w:proofErr w:type="spellEnd"/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Intel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I</w:t>
            </w:r>
            <w:r w:rsidRPr="00E75A30">
              <w:rPr>
                <w:sz w:val="22"/>
                <w:szCs w:val="22"/>
              </w:rPr>
              <w:t>5-7400/8/1</w:t>
            </w:r>
            <w:r w:rsidRPr="00E75A30">
              <w:rPr>
                <w:sz w:val="22"/>
                <w:szCs w:val="22"/>
                <w:lang w:val="en-US"/>
              </w:rPr>
              <w:t>Tb</w:t>
            </w:r>
            <w:r w:rsidRPr="00E75A30">
              <w:rPr>
                <w:sz w:val="22"/>
                <w:szCs w:val="22"/>
              </w:rPr>
              <w:t xml:space="preserve">/ </w:t>
            </w:r>
            <w:r w:rsidRPr="00E75A30">
              <w:rPr>
                <w:sz w:val="22"/>
                <w:szCs w:val="22"/>
                <w:lang w:val="en-US"/>
              </w:rPr>
              <w:t>DELL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S</w:t>
            </w:r>
            <w:r w:rsidRPr="00E75A30">
              <w:rPr>
                <w:sz w:val="22"/>
                <w:szCs w:val="22"/>
              </w:rPr>
              <w:t>2218</w:t>
            </w:r>
            <w:r w:rsidRPr="00E75A30">
              <w:rPr>
                <w:sz w:val="22"/>
                <w:szCs w:val="22"/>
                <w:lang w:val="en-US"/>
              </w:rPr>
              <w:t>H</w:t>
            </w:r>
            <w:r w:rsidRPr="00E75A30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5A30">
              <w:rPr>
                <w:sz w:val="22"/>
                <w:szCs w:val="22"/>
              </w:rPr>
              <w:t xml:space="preserve">5-7400 3 </w:t>
            </w:r>
            <w:proofErr w:type="spellStart"/>
            <w:r w:rsidRPr="00E75A3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75A30">
              <w:rPr>
                <w:sz w:val="22"/>
                <w:szCs w:val="22"/>
              </w:rPr>
              <w:t>/8</w:t>
            </w:r>
            <w:r w:rsidRPr="00E75A30">
              <w:rPr>
                <w:sz w:val="22"/>
                <w:szCs w:val="22"/>
                <w:lang w:val="en-US"/>
              </w:rPr>
              <w:t>Gb</w:t>
            </w:r>
            <w:r w:rsidRPr="00E75A30">
              <w:rPr>
                <w:sz w:val="22"/>
                <w:szCs w:val="22"/>
              </w:rPr>
              <w:t>/1</w:t>
            </w:r>
            <w:r w:rsidRPr="00E75A30">
              <w:rPr>
                <w:sz w:val="22"/>
                <w:szCs w:val="22"/>
                <w:lang w:val="en-US"/>
              </w:rPr>
              <w:t>Tb</w:t>
            </w:r>
            <w:r w:rsidRPr="00E75A30">
              <w:rPr>
                <w:sz w:val="22"/>
                <w:szCs w:val="22"/>
              </w:rPr>
              <w:t>/</w:t>
            </w:r>
            <w:r w:rsidRPr="00E75A30">
              <w:rPr>
                <w:sz w:val="22"/>
                <w:szCs w:val="22"/>
                <w:lang w:val="en-US"/>
              </w:rPr>
              <w:t>Dell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e</w:t>
            </w:r>
            <w:r w:rsidRPr="00E75A30">
              <w:rPr>
                <w:sz w:val="22"/>
                <w:szCs w:val="22"/>
              </w:rPr>
              <w:t>2318</w:t>
            </w:r>
            <w:r w:rsidRPr="00E75A30">
              <w:rPr>
                <w:sz w:val="22"/>
                <w:szCs w:val="22"/>
                <w:lang w:val="en-US"/>
              </w:rPr>
              <w:t>h</w:t>
            </w:r>
            <w:r w:rsidRPr="00E75A30">
              <w:rPr>
                <w:sz w:val="22"/>
                <w:szCs w:val="22"/>
              </w:rPr>
              <w:t xml:space="preserve"> - 1 шт., Мультимедийный проектор </w:t>
            </w:r>
            <w:r w:rsidRPr="00E75A30">
              <w:rPr>
                <w:sz w:val="22"/>
                <w:szCs w:val="22"/>
                <w:lang w:val="en-US"/>
              </w:rPr>
              <w:t>NEC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ME</w:t>
            </w:r>
            <w:r w:rsidRPr="00E75A30">
              <w:rPr>
                <w:sz w:val="22"/>
                <w:szCs w:val="22"/>
              </w:rPr>
              <w:t>401</w:t>
            </w:r>
            <w:r w:rsidRPr="00E75A30">
              <w:rPr>
                <w:sz w:val="22"/>
                <w:szCs w:val="22"/>
                <w:lang w:val="en-US"/>
              </w:rPr>
              <w:t>X</w:t>
            </w:r>
            <w:r w:rsidRPr="00E75A30">
              <w:rPr>
                <w:sz w:val="22"/>
                <w:szCs w:val="22"/>
              </w:rPr>
              <w:t xml:space="preserve"> - 1 шт., Микшер-усилитель </w:t>
            </w:r>
            <w:r w:rsidRPr="00E75A30">
              <w:rPr>
                <w:sz w:val="22"/>
                <w:szCs w:val="22"/>
                <w:lang w:val="en-US"/>
              </w:rPr>
              <w:t>JDM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mobile</w:t>
            </w:r>
            <w:r w:rsidRPr="00E75A30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75A30">
              <w:rPr>
                <w:sz w:val="22"/>
                <w:szCs w:val="22"/>
                <w:lang w:val="en-US"/>
              </w:rPr>
              <w:t>Matte</w:t>
            </w:r>
            <w:r w:rsidRPr="00E75A30">
              <w:rPr>
                <w:sz w:val="22"/>
                <w:szCs w:val="22"/>
              </w:rPr>
              <w:t xml:space="preserve"> </w:t>
            </w:r>
            <w:r w:rsidRPr="00E75A30">
              <w:rPr>
                <w:sz w:val="22"/>
                <w:szCs w:val="22"/>
                <w:lang w:val="en-US"/>
              </w:rPr>
              <w:t>White</w:t>
            </w:r>
            <w:r w:rsidRPr="00E75A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F220E4" w14:textId="77777777" w:rsidR="002C735C" w:rsidRPr="00E75A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5A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75A3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25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2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2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2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5A30" w14:paraId="2021A0B9" w14:textId="77777777" w:rsidTr="00E75A30">
        <w:tc>
          <w:tcPr>
            <w:tcW w:w="562" w:type="dxa"/>
          </w:tcPr>
          <w:p w14:paraId="3A99FBED" w14:textId="77777777" w:rsidR="00E75A30" w:rsidRPr="00492E6A" w:rsidRDefault="00E75A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0628F56" w14:textId="77777777" w:rsidR="00E75A30" w:rsidRDefault="00E75A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2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5A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5A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2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5A3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5A30" w14:paraId="5A1C9382" w14:textId="77777777" w:rsidTr="00801458">
        <w:tc>
          <w:tcPr>
            <w:tcW w:w="2336" w:type="dxa"/>
          </w:tcPr>
          <w:p w14:paraId="4C518DAB" w14:textId="77777777" w:rsidR="005D65A5" w:rsidRPr="00E75A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5A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5A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5A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5A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5A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5A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5A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5A30" w14:paraId="07658034" w14:textId="77777777" w:rsidTr="00801458">
        <w:tc>
          <w:tcPr>
            <w:tcW w:w="2336" w:type="dxa"/>
          </w:tcPr>
          <w:p w14:paraId="1553D698" w14:textId="78F29BFB" w:rsidR="005D65A5" w:rsidRPr="00E75A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E75A30" w14:paraId="0485F231" w14:textId="77777777" w:rsidTr="00801458">
        <w:tc>
          <w:tcPr>
            <w:tcW w:w="2336" w:type="dxa"/>
          </w:tcPr>
          <w:p w14:paraId="460F091A" w14:textId="77777777" w:rsidR="005D65A5" w:rsidRPr="00E75A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DD137F" w14:textId="77777777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41BBF0" w14:textId="77777777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D3C6FF" w14:textId="77777777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E75A30" w14:paraId="03B3475F" w14:textId="77777777" w:rsidTr="00801458">
        <w:tc>
          <w:tcPr>
            <w:tcW w:w="2336" w:type="dxa"/>
          </w:tcPr>
          <w:p w14:paraId="21A8F534" w14:textId="77777777" w:rsidR="005D65A5" w:rsidRPr="00E75A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D39698" w14:textId="77777777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4522BA" w14:textId="77777777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522DC8" w14:textId="77777777" w:rsidR="005D65A5" w:rsidRPr="00E75A30" w:rsidRDefault="007478E0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75A3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5A3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2570"/>
      <w:r w:rsidRPr="00E75A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2FF50A9" w:rsidR="00C23E7F" w:rsidRPr="00E75A3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5A30" w:rsidRPr="00E75A30" w14:paraId="6D7C538D" w14:textId="77777777" w:rsidTr="00E75A30">
        <w:tc>
          <w:tcPr>
            <w:tcW w:w="562" w:type="dxa"/>
          </w:tcPr>
          <w:p w14:paraId="6184DDB4" w14:textId="77777777" w:rsidR="00E75A30" w:rsidRPr="00E75A30" w:rsidRDefault="00E75A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3A1D21" w14:textId="77777777" w:rsidR="00E75A30" w:rsidRPr="00E75A30" w:rsidRDefault="00E75A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5A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C6234F" w14:textId="77777777" w:rsidR="00E75A30" w:rsidRPr="00E75A30" w:rsidRDefault="00E75A3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5A3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2571"/>
      <w:r w:rsidRPr="00E75A3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75A3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5A30" w14:paraId="0267C479" w14:textId="77777777" w:rsidTr="00801458">
        <w:tc>
          <w:tcPr>
            <w:tcW w:w="2500" w:type="pct"/>
          </w:tcPr>
          <w:p w14:paraId="37F699C9" w14:textId="77777777" w:rsidR="00B8237E" w:rsidRPr="00E75A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5A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5A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5A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5A30" w14:paraId="3F240151" w14:textId="77777777" w:rsidTr="00801458">
        <w:tc>
          <w:tcPr>
            <w:tcW w:w="2500" w:type="pct"/>
          </w:tcPr>
          <w:p w14:paraId="61E91592" w14:textId="61A0874C" w:rsidR="00B8237E" w:rsidRPr="00E75A30" w:rsidRDefault="00B8237E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75A30" w:rsidRDefault="005C548A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75A30" w14:paraId="69804266" w14:textId="77777777" w:rsidTr="00801458">
        <w:tc>
          <w:tcPr>
            <w:tcW w:w="2500" w:type="pct"/>
          </w:tcPr>
          <w:p w14:paraId="0FC5C8C7" w14:textId="77777777" w:rsidR="00B8237E" w:rsidRPr="00E75A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1B435CA" w14:textId="77777777" w:rsidR="00B8237E" w:rsidRPr="00E75A30" w:rsidRDefault="005C548A" w:rsidP="00801458">
            <w:pPr>
              <w:rPr>
                <w:rFonts w:ascii="Times New Roman" w:hAnsi="Times New Roman" w:cs="Times New Roman"/>
              </w:rPr>
            </w:pPr>
            <w:r w:rsidRPr="00E75A3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75A3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25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2FF62" w14:textId="77777777" w:rsidR="008F363D" w:rsidRDefault="008F363D" w:rsidP="00315CA6">
      <w:pPr>
        <w:spacing w:after="0" w:line="240" w:lineRule="auto"/>
      </w:pPr>
      <w:r>
        <w:separator/>
      </w:r>
    </w:p>
  </w:endnote>
  <w:endnote w:type="continuationSeparator" w:id="0">
    <w:p w14:paraId="787BCD37" w14:textId="77777777" w:rsidR="008F363D" w:rsidRDefault="008F36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F6F566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6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A046E" w14:textId="77777777" w:rsidR="008F363D" w:rsidRDefault="008F363D" w:rsidP="00315CA6">
      <w:pPr>
        <w:spacing w:after="0" w:line="240" w:lineRule="auto"/>
      </w:pPr>
      <w:r>
        <w:separator/>
      </w:r>
    </w:p>
  </w:footnote>
  <w:footnote w:type="continuationSeparator" w:id="0">
    <w:p w14:paraId="31CA65D6" w14:textId="77777777" w:rsidR="008F363D" w:rsidRDefault="008F36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E6A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363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60D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5A3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products/37602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products/2794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prbookshop.ru/82359.html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prbookshop.ru/82359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products/35874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07CF8-292F-4470-9445-925C1AEE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